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6E83C" w14:textId="77777777" w:rsidR="000017F1" w:rsidRPr="00155648" w:rsidRDefault="00155648" w:rsidP="00155648">
      <w:pPr>
        <w:jc w:val="center"/>
        <w:rPr>
          <w:rFonts w:ascii="Kristen ITC" w:hAnsi="Kristen ITC"/>
          <w:b/>
          <w:sz w:val="56"/>
          <w:szCs w:val="56"/>
        </w:rPr>
      </w:pPr>
      <w:r w:rsidRPr="00155648">
        <w:rPr>
          <w:rFonts w:ascii="Kristen ITC" w:hAnsi="Kristen ITC"/>
          <w:b/>
          <w:sz w:val="56"/>
          <w:szCs w:val="56"/>
        </w:rPr>
        <w:t>Getting Ready for Pre-K</w:t>
      </w:r>
    </w:p>
    <w:p w14:paraId="05784C5F" w14:textId="77777777" w:rsidR="00155648" w:rsidRDefault="00155648" w:rsidP="00155648">
      <w:pPr>
        <w:jc w:val="center"/>
        <w:rPr>
          <w:rFonts w:ascii="Kristen ITC" w:hAnsi="Kristen ITC"/>
          <w:sz w:val="32"/>
          <w:szCs w:val="32"/>
        </w:rPr>
      </w:pPr>
      <w:r>
        <w:rPr>
          <w:noProof/>
        </w:rPr>
        <w:drawing>
          <wp:inline distT="0" distB="0" distL="0" distR="0" wp14:anchorId="52E284D9" wp14:editId="570F548B">
            <wp:extent cx="2485783" cy="1790700"/>
            <wp:effectExtent l="0" t="0" r="0" b="0"/>
            <wp:docPr id="1" name="Picture 1" descr="Free Pre K Clipart at GetDrawings |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Pre K Clipart at GetDrawings | Free downloa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503" cy="1825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694AD" w14:textId="77777777" w:rsidR="004A4689" w:rsidRDefault="00155648" w:rsidP="00155648">
      <w:p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 xml:space="preserve">Here are some suggestions to help with the transition </w:t>
      </w:r>
    </w:p>
    <w:p w14:paraId="4452AB95" w14:textId="77777777" w:rsidR="00155648" w:rsidRPr="004A4689" w:rsidRDefault="00155648" w:rsidP="00155648">
      <w:p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into Pre-K:</w:t>
      </w:r>
    </w:p>
    <w:p w14:paraId="328D3AFC" w14:textId="77777777" w:rsidR="00155648" w:rsidRPr="004A4689" w:rsidRDefault="00155648" w:rsidP="00155648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Have playdates this summer for a fun</w:t>
      </w:r>
      <w:r w:rsidR="004A4689" w:rsidRPr="004A4689">
        <w:rPr>
          <w:rFonts w:ascii="Kristen ITC" w:hAnsi="Kristen ITC"/>
          <w:sz w:val="30"/>
          <w:szCs w:val="30"/>
        </w:rPr>
        <w:t>,</w:t>
      </w:r>
      <w:r w:rsidRPr="004A4689">
        <w:rPr>
          <w:rFonts w:ascii="Kristen ITC" w:hAnsi="Kristen ITC"/>
          <w:sz w:val="30"/>
          <w:szCs w:val="30"/>
        </w:rPr>
        <w:t xml:space="preserve"> social experience.</w:t>
      </w:r>
    </w:p>
    <w:p w14:paraId="6F1CB6CD" w14:textId="77777777" w:rsidR="00155648" w:rsidRPr="004A4689" w:rsidRDefault="00155648" w:rsidP="00155648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Practice separating from your child throughout the summer so it’s not new to them on the first day of school.</w:t>
      </w:r>
    </w:p>
    <w:p w14:paraId="3B9DCDD6" w14:textId="77777777" w:rsidR="004A4689" w:rsidRPr="004A4689" w:rsidRDefault="00155648" w:rsidP="004A4689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 xml:space="preserve">Have your child </w:t>
      </w:r>
      <w:r w:rsidR="004A4689" w:rsidRPr="004A4689">
        <w:rPr>
          <w:rFonts w:ascii="Kristen ITC" w:hAnsi="Kristen ITC"/>
          <w:sz w:val="30"/>
          <w:szCs w:val="30"/>
        </w:rPr>
        <w:t xml:space="preserve">try to </w:t>
      </w:r>
      <w:r w:rsidRPr="004A4689">
        <w:rPr>
          <w:rFonts w:ascii="Kristen ITC" w:hAnsi="Kristen ITC"/>
          <w:sz w:val="30"/>
          <w:szCs w:val="30"/>
        </w:rPr>
        <w:t>put on their jackets and sweaters by themselves.  Let them try buttoning and zippering too.</w:t>
      </w:r>
      <w:r w:rsidR="004A4689" w:rsidRPr="004A4689">
        <w:rPr>
          <w:rFonts w:ascii="Kristen ITC" w:hAnsi="Kristen ITC"/>
          <w:sz w:val="30"/>
          <w:szCs w:val="30"/>
        </w:rPr>
        <w:t xml:space="preserve">  It’s okay if they can’t; it’s important to try.</w:t>
      </w:r>
      <w:r w:rsidR="004A4689" w:rsidRPr="004A4689">
        <w:rPr>
          <w:rFonts w:ascii="Kristen ITC" w:hAnsi="Kristen ITC"/>
          <w:sz w:val="30"/>
          <w:szCs w:val="30"/>
        </w:rPr>
        <w:sym w:font="Wingdings" w:char="F04A"/>
      </w:r>
    </w:p>
    <w:p w14:paraId="2FEE4BDB" w14:textId="77777777" w:rsidR="00155648" w:rsidRPr="004A4689" w:rsidRDefault="00155648" w:rsidP="00155648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 xml:space="preserve">Work on 100% potty training independently.  </w:t>
      </w:r>
    </w:p>
    <w:p w14:paraId="63E0E47A" w14:textId="77777777" w:rsidR="00155648" w:rsidRPr="004A4689" w:rsidRDefault="00155648" w:rsidP="00155648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Teach children how to pull up their pants and underpants after toileting.</w:t>
      </w:r>
    </w:p>
    <w:p w14:paraId="45AA06F1" w14:textId="77777777" w:rsidR="00155648" w:rsidRPr="004A4689" w:rsidRDefault="00155648" w:rsidP="00155648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Handwashing routines (tops and bottoms).</w:t>
      </w:r>
    </w:p>
    <w:p w14:paraId="26D93799" w14:textId="77777777" w:rsidR="00155648" w:rsidRPr="004A4689" w:rsidRDefault="00155648" w:rsidP="00155648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Reading aloud to your child daily.</w:t>
      </w:r>
    </w:p>
    <w:p w14:paraId="7636BF92" w14:textId="77777777" w:rsidR="004A4689" w:rsidRPr="004A4689" w:rsidRDefault="00155648" w:rsidP="004A4689">
      <w:pPr>
        <w:pStyle w:val="ListParagraph"/>
        <w:numPr>
          <w:ilvl w:val="0"/>
          <w:numId w:val="1"/>
        </w:numPr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 xml:space="preserve">Using a lunch and snack bag on their own.  </w:t>
      </w:r>
    </w:p>
    <w:p w14:paraId="2D603FD2" w14:textId="77777777" w:rsidR="004A4689" w:rsidRDefault="00155648" w:rsidP="004A4689">
      <w:pPr>
        <w:ind w:left="360"/>
        <w:rPr>
          <w:rFonts w:ascii="Kristen ITC" w:hAnsi="Kristen ITC"/>
          <w:sz w:val="30"/>
          <w:szCs w:val="30"/>
        </w:rPr>
      </w:pPr>
      <w:r w:rsidRPr="004A4689">
        <w:rPr>
          <w:rFonts w:ascii="Kristen ITC" w:hAnsi="Kristen ITC"/>
          <w:sz w:val="30"/>
          <w:szCs w:val="30"/>
        </w:rPr>
        <w:t>We hope you find this list helpful.  We can’t</w:t>
      </w:r>
      <w:r w:rsidR="004A4689">
        <w:rPr>
          <w:rFonts w:ascii="Kristen ITC" w:hAnsi="Kristen ITC"/>
          <w:sz w:val="30"/>
          <w:szCs w:val="30"/>
        </w:rPr>
        <w:t xml:space="preserve"> wait to meet you in September!  </w:t>
      </w:r>
    </w:p>
    <w:p w14:paraId="607D37D3" w14:textId="77777777" w:rsidR="004A4689" w:rsidRDefault="004A4689" w:rsidP="004A4689">
      <w:pPr>
        <w:ind w:left="360"/>
        <w:rPr>
          <w:rFonts w:ascii="Kristen ITC" w:hAnsi="Kristen ITC"/>
          <w:sz w:val="30"/>
          <w:szCs w:val="30"/>
        </w:rPr>
      </w:pPr>
      <w:r>
        <w:rPr>
          <w:rFonts w:ascii="Kristen ITC" w:hAnsi="Kristen ITC"/>
          <w:sz w:val="30"/>
          <w:szCs w:val="30"/>
        </w:rPr>
        <w:t xml:space="preserve">Love, </w:t>
      </w:r>
    </w:p>
    <w:p w14:paraId="3ED38001" w14:textId="77777777" w:rsidR="004A4689" w:rsidRPr="004A4689" w:rsidRDefault="004A4689" w:rsidP="00971D2D">
      <w:pPr>
        <w:ind w:left="360"/>
        <w:rPr>
          <w:rFonts w:ascii="Kristen ITC" w:hAnsi="Kristen ITC"/>
          <w:sz w:val="30"/>
          <w:szCs w:val="30"/>
        </w:rPr>
      </w:pPr>
      <w:r>
        <w:rPr>
          <w:rFonts w:ascii="Kristen ITC" w:hAnsi="Kristen ITC"/>
          <w:sz w:val="30"/>
          <w:szCs w:val="30"/>
        </w:rPr>
        <w:t xml:space="preserve">The Pre-K Teachers </w:t>
      </w:r>
      <w:r w:rsidRPr="004A4689">
        <w:rPr>
          <w:rFonts w:ascii="Kristen ITC" w:hAnsi="Kristen ITC"/>
          <w:sz w:val="30"/>
          <w:szCs w:val="30"/>
        </w:rPr>
        <w:sym w:font="Wingdings" w:char="F04A"/>
      </w:r>
    </w:p>
    <w:sectPr w:rsidR="004A4689" w:rsidRPr="004A46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C3216"/>
    <w:multiLevelType w:val="hybridMultilevel"/>
    <w:tmpl w:val="4094D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481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648"/>
    <w:rsid w:val="000017F1"/>
    <w:rsid w:val="00155648"/>
    <w:rsid w:val="004A4689"/>
    <w:rsid w:val="00971D2D"/>
    <w:rsid w:val="00CE0D12"/>
    <w:rsid w:val="00F4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80E09"/>
  <w15:chartTrackingRefBased/>
  <w15:docId w15:val="{E241833D-CB30-4DC1-9A05-74F8B3E2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Myrna Perez-Fung</cp:lastModifiedBy>
  <cp:revision>2</cp:revision>
  <dcterms:created xsi:type="dcterms:W3CDTF">2025-08-05T14:57:00Z</dcterms:created>
  <dcterms:modified xsi:type="dcterms:W3CDTF">2025-08-05T14:57:00Z</dcterms:modified>
</cp:coreProperties>
</file>